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马钢（上海）钢材销售有限公司</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企业信息公开报告</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一、基本信息</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马钢（上海）钢材销售有限公司（以下简称“公司”） 成立于2014年7月28日，统一社会信用代码为：91310113312180581L，经营地址位于上海市宝山区友谊路1518弄（永景国际）1号楼701-702室，经营范围为：销售钢材及冶金副产品，注册资本为人民币1000万元，是马鞍山钢铁股份有限公司的全资子公司，马鞍山钢铁股份有限公司于2014年9月1日以货币方式实缴缴出资1000万元。</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公司设执行董事一名，监事一名，均由马鞍山钢铁股份有限公司委派，现任执行董事余周松，监事金太和。</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公司经营层由总经理、副总经理及财务负责人组成，成员由马鞍山钢铁股份有限公司委派，现任总经理吴学军，副总经余辉、李少卓，财务负责人刘晓琼。</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公司设置营销部、财务部和综合部三个部门，现有员工21人。</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二、经营情况</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立足于上海地区的地域特点，水路、陆路、铁路等交通都很便捷，特别是水路运输更加便捷、高效，相较北方首钢、鞍钢、本钢等钢厂，少则一个月多则2个月的到货周期，物流成本、时间成本优势凸显，能够及时、高效地服务客户，提高在该地区的市场占有率。</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充分利用上海在华东市场巨大的吸收与辐射能力，持续将公司边际效益较高的汽车板和认知度、价格相对较高的家电镀锌板、彩涂板推向市场，形成了以冷系列为主产品销售结构。公司销售主要以冷轧、镀锌、彩涂、热轧、酸洗为代表的板材产品（含汽车和家电板）。销售方式为期货（直供与经销商）结合仓储现货销售。公司性质为贸易公司，自身无仓库和加工设备，主要采取对外租赁仓库并委托加工来满足板材用户对原卷加工的需求。</w:t>
      </w:r>
    </w:p>
    <w:p>
      <w:pPr>
        <w:ind w:firstLine="640"/>
        <w:jc w:val="both"/>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公司主要以期货销售为主，现货销售为辅，期货销售量约占95%左右，现货销售量约占5%左右。客户类型有直供终端客户、三方直供客户及贸易商，全年销量约60万吨。</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公司自成立以来，取得了较好的经营效益，2018年、2019年、2020年实现净利润1386万元、832万元及1684万元，成为马钢在华东地区重要的区域性钢材销售公司。</w:t>
      </w:r>
    </w:p>
    <w:bookmarkEnd w:id="0"/>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04BC"/>
    <w:rsid w:val="00003552"/>
    <w:rsid w:val="00021825"/>
    <w:rsid w:val="0003355B"/>
    <w:rsid w:val="00033D4C"/>
    <w:rsid w:val="001440A2"/>
    <w:rsid w:val="0018361F"/>
    <w:rsid w:val="001E78B1"/>
    <w:rsid w:val="002774C8"/>
    <w:rsid w:val="00377409"/>
    <w:rsid w:val="003B4B58"/>
    <w:rsid w:val="00451CD3"/>
    <w:rsid w:val="00463996"/>
    <w:rsid w:val="0046489B"/>
    <w:rsid w:val="006504BC"/>
    <w:rsid w:val="006B6063"/>
    <w:rsid w:val="006F7011"/>
    <w:rsid w:val="00781DBC"/>
    <w:rsid w:val="00965883"/>
    <w:rsid w:val="00967642"/>
    <w:rsid w:val="009A3AB8"/>
    <w:rsid w:val="009B19F4"/>
    <w:rsid w:val="009E2134"/>
    <w:rsid w:val="00A92F4A"/>
    <w:rsid w:val="00AC55C5"/>
    <w:rsid w:val="00AD75E9"/>
    <w:rsid w:val="00B2247E"/>
    <w:rsid w:val="00B8602C"/>
    <w:rsid w:val="00BC2F09"/>
    <w:rsid w:val="00BD1ECC"/>
    <w:rsid w:val="00C14C68"/>
    <w:rsid w:val="00C949B2"/>
    <w:rsid w:val="00CD03AD"/>
    <w:rsid w:val="00CF05B5"/>
    <w:rsid w:val="00D05723"/>
    <w:rsid w:val="00E67049"/>
    <w:rsid w:val="00E913F9"/>
    <w:rsid w:val="00EB59C1"/>
    <w:rsid w:val="00EE5F2C"/>
    <w:rsid w:val="00FB5F15"/>
    <w:rsid w:val="00FC0255"/>
    <w:rsid w:val="072E0F18"/>
    <w:rsid w:val="09905470"/>
    <w:rsid w:val="0A756FFA"/>
    <w:rsid w:val="14B6767B"/>
    <w:rsid w:val="14D162FF"/>
    <w:rsid w:val="14EC6AD9"/>
    <w:rsid w:val="19461573"/>
    <w:rsid w:val="231A2A6D"/>
    <w:rsid w:val="25344025"/>
    <w:rsid w:val="298C24EB"/>
    <w:rsid w:val="2B0D5DAC"/>
    <w:rsid w:val="2B515574"/>
    <w:rsid w:val="2DCB199F"/>
    <w:rsid w:val="490E64ED"/>
    <w:rsid w:val="49304BDE"/>
    <w:rsid w:val="49F654CC"/>
    <w:rsid w:val="4D5522B8"/>
    <w:rsid w:val="4F394D22"/>
    <w:rsid w:val="537D377B"/>
    <w:rsid w:val="543176EB"/>
    <w:rsid w:val="58F904B3"/>
    <w:rsid w:val="59A90E5A"/>
    <w:rsid w:val="5A8552F6"/>
    <w:rsid w:val="5C6F4D1B"/>
    <w:rsid w:val="5D876843"/>
    <w:rsid w:val="66F0356A"/>
    <w:rsid w:val="67E933A7"/>
    <w:rsid w:val="6A040761"/>
    <w:rsid w:val="6D9356C5"/>
    <w:rsid w:val="76DC1BF8"/>
    <w:rsid w:val="79C72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Words>
  <Characters>760</Characters>
  <Lines>6</Lines>
  <Paragraphs>1</Paragraphs>
  <TotalTime>0</TotalTime>
  <ScaleCrop>false</ScaleCrop>
  <LinksUpToDate>false</LinksUpToDate>
  <CharactersWithSpaces>892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2021-06-30T03:29:00Z</dcterms:created>
  <dc:creator>Administrator</dc:creator>
  <cp:lastModifiedBy>Yao</cp:lastModifiedBy>
  <dcterms:modified xsi:type="dcterms:W3CDTF">2021-10-08T08:18:59Z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A5D3D55679EF43879E4B79DFDC57D124</vt:lpwstr>
  </property>
</Properties>
</file>